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2" w:rsidRDefault="001266D2" w:rsidP="001266D2">
      <w:pPr>
        <w:ind w:firstLineChars="250" w:firstLine="1100"/>
        <w:rPr>
          <w:rFonts w:ascii="宋体" w:hAnsi="宋体"/>
          <w:sz w:val="44"/>
          <w:szCs w:val="44"/>
        </w:rPr>
      </w:pPr>
    </w:p>
    <w:p w:rsidR="00E0041F" w:rsidRDefault="00E0041F" w:rsidP="00E85B1A">
      <w:pPr>
        <w:ind w:firstLineChars="200" w:firstLine="880"/>
        <w:rPr>
          <w:rFonts w:ascii="宋体" w:hAnsi="宋体"/>
          <w:sz w:val="44"/>
          <w:szCs w:val="44"/>
        </w:rPr>
      </w:pPr>
    </w:p>
    <w:p w:rsidR="001266D2" w:rsidRPr="00543380" w:rsidRDefault="00E453FC" w:rsidP="00E85B1A">
      <w:pPr>
        <w:ind w:firstLineChars="200" w:firstLine="88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  <w:r w:rsidR="001266D2" w:rsidRPr="00543380">
        <w:rPr>
          <w:rFonts w:ascii="宋体" w:hAnsi="宋体" w:hint="eastAsia"/>
          <w:sz w:val="44"/>
          <w:szCs w:val="44"/>
        </w:rPr>
        <w:t>山东省建筑施工安全文明标准化</w:t>
      </w:r>
    </w:p>
    <w:p w:rsidR="001266D2" w:rsidRPr="00543380" w:rsidRDefault="001266D2" w:rsidP="00E85B1A">
      <w:pPr>
        <w:ind w:firstLineChars="600" w:firstLine="2640"/>
        <w:rPr>
          <w:rFonts w:ascii="宋体" w:hAnsi="宋体"/>
          <w:sz w:val="44"/>
          <w:szCs w:val="44"/>
        </w:rPr>
      </w:pPr>
      <w:r w:rsidRPr="00543380">
        <w:rPr>
          <w:rFonts w:ascii="宋体" w:hAnsi="宋体" w:hint="eastAsia"/>
          <w:sz w:val="44"/>
          <w:szCs w:val="44"/>
        </w:rPr>
        <w:t>工地考评办法</w:t>
      </w:r>
    </w:p>
    <w:p w:rsidR="001266D2" w:rsidRPr="00543380" w:rsidRDefault="001266D2" w:rsidP="001266D2">
      <w:pPr>
        <w:rPr>
          <w:rFonts w:ascii="仿宋" w:eastAsia="仿宋" w:hAnsi="仿宋"/>
          <w:sz w:val="32"/>
          <w:szCs w:val="32"/>
        </w:rPr>
      </w:pPr>
    </w:p>
    <w:p w:rsidR="001266D2" w:rsidRPr="00543380" w:rsidRDefault="001266D2" w:rsidP="001266D2">
      <w:pPr>
        <w:ind w:firstLineChars="850" w:firstLine="2720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>第一章   总 则</w:t>
      </w:r>
    </w:p>
    <w:p w:rsidR="001266D2" w:rsidRPr="00543380" w:rsidRDefault="001266D2" w:rsidP="001266D2">
      <w:pPr>
        <w:rPr>
          <w:rFonts w:ascii="仿宋" w:eastAsia="仿宋" w:hAnsi="仿宋"/>
          <w:sz w:val="32"/>
          <w:szCs w:val="32"/>
        </w:rPr>
      </w:pPr>
    </w:p>
    <w:p w:rsidR="001266D2" w:rsidRPr="00543380" w:rsidRDefault="001266D2" w:rsidP="001266D2">
      <w:pPr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 xml:space="preserve">　　第一条  </w:t>
      </w:r>
      <w:r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为进一步加强建筑施工安全生产管理，</w:t>
      </w:r>
      <w:r w:rsidRPr="00543380">
        <w:rPr>
          <w:rFonts w:ascii="仿宋" w:eastAsia="仿宋" w:hAnsi="仿宋" w:hint="eastAsia"/>
          <w:sz w:val="32"/>
          <w:szCs w:val="32"/>
        </w:rPr>
        <w:t>深入推进建筑施工安全生产标准化建设，</w:t>
      </w:r>
      <w:r w:rsidRPr="00543380">
        <w:rPr>
          <w:rFonts w:ascii="仿宋" w:eastAsia="仿宋" w:hAnsi="仿宋" w:hint="eastAsia"/>
          <w:color w:val="000000"/>
          <w:kern w:val="0"/>
          <w:sz w:val="32"/>
          <w:szCs w:val="32"/>
        </w:rPr>
        <w:t>发挥典型带动作用，</w:t>
      </w:r>
      <w:r w:rsidRPr="00543380">
        <w:rPr>
          <w:rFonts w:ascii="仿宋" w:eastAsia="仿宋" w:hAnsi="仿宋" w:hint="eastAsia"/>
          <w:sz w:val="32"/>
          <w:szCs w:val="32"/>
        </w:rPr>
        <w:t>提高安全生产、文明施工水平，防范和遏制生产安全事故发生，依据</w:t>
      </w:r>
      <w:r w:rsidRPr="00543380">
        <w:rPr>
          <w:rFonts w:ascii="仿宋" w:eastAsia="仿宋" w:hAnsi="仿宋" w:hint="eastAsia"/>
          <w:color w:val="484848"/>
          <w:sz w:val="32"/>
          <w:szCs w:val="32"/>
        </w:rPr>
        <w:t>住房和城乡建设部</w:t>
      </w:r>
      <w:r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《建筑施工安全生产标准化考评暂行办法》（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建质</w:t>
      </w:r>
      <w:r w:rsidRPr="00543380">
        <w:rPr>
          <w:rFonts w:ascii="仿宋" w:eastAsia="仿宋" w:hAnsi="仿宋" w:hint="eastAsia"/>
          <w:color w:val="000000"/>
          <w:sz w:val="32"/>
          <w:szCs w:val="32"/>
        </w:rPr>
        <w:t>[2014]111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号）</w:t>
      </w:r>
      <w:r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的要求，</w:t>
      </w:r>
      <w:r w:rsidRPr="00543380">
        <w:rPr>
          <w:rFonts w:ascii="仿宋" w:eastAsia="仿宋" w:hAnsi="仿宋" w:hint="eastAsia"/>
          <w:sz w:val="32"/>
          <w:szCs w:val="32"/>
        </w:rPr>
        <w:t>结合我省实际情况，制定本办法。</w:t>
      </w:r>
    </w:p>
    <w:p w:rsidR="001266D2" w:rsidRPr="00543380" w:rsidRDefault="001266D2" w:rsidP="001266D2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</w:t>
      </w:r>
      <w:r w:rsidRPr="00543380">
        <w:rPr>
          <w:rFonts w:ascii="仿宋" w:eastAsia="仿宋" w:hAnsi="仿宋" w:hint="eastAsia"/>
          <w:sz w:val="32"/>
          <w:szCs w:val="32"/>
        </w:rPr>
        <w:t xml:space="preserve">条  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山东省建筑施工安全文明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标准化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工地（以下简称“省安全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文明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工地”）是我省建筑安全生产管理最高荣誉奖，</w:t>
      </w:r>
      <w:r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其安全生产管理、文明施工水平和安全生产标准化工作应达到我省先进水平，具有较好的经济效益和社会效益。</w:t>
      </w:r>
    </w:p>
    <w:p w:rsidR="00E85B1A" w:rsidRPr="00543380" w:rsidRDefault="00E85B1A" w:rsidP="00E85B1A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</w:t>
      </w:r>
      <w:r w:rsidRPr="00543380">
        <w:rPr>
          <w:rFonts w:ascii="仿宋" w:eastAsia="仿宋" w:hAnsi="仿宋" w:hint="eastAsia"/>
          <w:sz w:val="32"/>
          <w:szCs w:val="32"/>
        </w:rPr>
        <w:t xml:space="preserve">条  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“省安全文明工地”</w:t>
      </w:r>
      <w:r w:rsidRPr="00543380">
        <w:rPr>
          <w:rFonts w:ascii="仿宋" w:eastAsia="仿宋" w:hAnsi="仿宋" w:hint="eastAsia"/>
          <w:sz w:val="32"/>
          <w:szCs w:val="32"/>
        </w:rPr>
        <w:t>的</w:t>
      </w:r>
      <w:r w:rsidRPr="00543380">
        <w:rPr>
          <w:rFonts w:ascii="仿宋" w:eastAsia="仿宋" w:hAnsi="仿宋" w:hint="eastAsia"/>
          <w:bCs/>
          <w:color w:val="000000"/>
          <w:sz w:val="32"/>
          <w:szCs w:val="32"/>
        </w:rPr>
        <w:t>考评</w:t>
      </w:r>
      <w:r w:rsidRPr="00543380">
        <w:rPr>
          <w:rFonts w:ascii="仿宋" w:eastAsia="仿宋" w:hAnsi="仿宋" w:hint="eastAsia"/>
          <w:sz w:val="32"/>
          <w:szCs w:val="32"/>
        </w:rPr>
        <w:t>工作在省住房和城乡建设厅指导下开展,由山东省建筑安全与设备管理协会（以下简称省</w:t>
      </w:r>
      <w:r>
        <w:rPr>
          <w:rFonts w:ascii="仿宋" w:eastAsia="仿宋" w:hAnsi="仿宋" w:hint="eastAsia"/>
          <w:sz w:val="32"/>
          <w:szCs w:val="32"/>
        </w:rPr>
        <w:t>建筑安全</w:t>
      </w:r>
      <w:r w:rsidRPr="00543380">
        <w:rPr>
          <w:rFonts w:ascii="仿宋" w:eastAsia="仿宋" w:hAnsi="仿宋" w:hint="eastAsia"/>
          <w:sz w:val="32"/>
          <w:szCs w:val="32"/>
        </w:rPr>
        <w:t>协会）具体组织实施。</w:t>
      </w:r>
    </w:p>
    <w:p w:rsidR="001266D2" w:rsidRDefault="00E85B1A" w:rsidP="00E85B1A">
      <w:pPr>
        <w:autoSpaceDE w:val="0"/>
        <w:autoSpaceDN w:val="0"/>
        <w:adjustRightInd w:val="0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第四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条 “省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安全文明工地”</w:t>
      </w:r>
      <w:r w:rsidR="001266D2" w:rsidRPr="00543380">
        <w:rPr>
          <w:rFonts w:ascii="仿宋" w:eastAsia="仿宋" w:hAnsi="仿宋" w:hint="eastAsia"/>
          <w:bCs/>
          <w:color w:val="000000"/>
          <w:sz w:val="32"/>
          <w:szCs w:val="32"/>
        </w:rPr>
        <w:t>由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企业自愿申报,经市建筑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安全监督机构</w:t>
      </w:r>
      <w:r>
        <w:rPr>
          <w:rFonts w:ascii="仿宋" w:eastAsia="仿宋" w:hAnsi="仿宋" w:hint="eastAsia"/>
          <w:sz w:val="32"/>
          <w:szCs w:val="32"/>
        </w:rPr>
        <w:t>和</w:t>
      </w:r>
      <w:r w:rsidR="001266D2" w:rsidRPr="00543380">
        <w:rPr>
          <w:rFonts w:ascii="仿宋" w:eastAsia="仿宋" w:hAnsi="仿宋" w:hint="eastAsia"/>
          <w:sz w:val="32"/>
          <w:szCs w:val="32"/>
        </w:rPr>
        <w:t>建筑安全协会</w:t>
      </w:r>
      <w:r w:rsidR="001266D2" w:rsidRPr="00543380">
        <w:rPr>
          <w:rFonts w:ascii="仿宋" w:eastAsia="仿宋" w:hAnsi="仿宋" w:hint="eastAsia"/>
          <w:color w:val="000000"/>
          <w:sz w:val="32"/>
          <w:szCs w:val="32"/>
        </w:rPr>
        <w:t>择优推荐后进行</w:t>
      </w:r>
      <w:r w:rsidR="001266D2" w:rsidRPr="00543380">
        <w:rPr>
          <w:rFonts w:ascii="仿宋" w:eastAsia="仿宋" w:hAnsi="仿宋" w:hint="eastAsia"/>
          <w:bCs/>
          <w:color w:val="000000"/>
          <w:sz w:val="32"/>
          <w:szCs w:val="32"/>
        </w:rPr>
        <w:t>考评</w:t>
      </w:r>
      <w:r w:rsidR="001266D2" w:rsidRPr="00543380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“省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安全文明工地”</w:t>
      </w:r>
      <w:r w:rsidR="001266D2" w:rsidRPr="00543380">
        <w:rPr>
          <w:rFonts w:ascii="仿宋" w:eastAsia="仿宋" w:hAnsi="仿宋" w:hint="eastAsia"/>
          <w:bCs/>
          <w:color w:val="000000"/>
          <w:sz w:val="32"/>
          <w:szCs w:val="32"/>
        </w:rPr>
        <w:t>考评</w:t>
      </w:r>
      <w:r w:rsidR="001266D2" w:rsidRPr="00543380">
        <w:rPr>
          <w:rFonts w:ascii="仿宋" w:eastAsia="仿宋" w:hAnsi="仿宋" w:hint="eastAsia"/>
          <w:color w:val="000000"/>
          <w:sz w:val="32"/>
          <w:szCs w:val="32"/>
        </w:rPr>
        <w:t>坚持“优中选优”和公开、公正、公平的原则。</w:t>
      </w:r>
    </w:p>
    <w:p w:rsidR="001266D2" w:rsidRPr="00543380" w:rsidRDefault="00E85B1A" w:rsidP="001266D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第五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</w:rPr>
        <w:t>条  坚持“以人为本”理念，倡导绿色施工方法，推行标准化作业，实施科学管理，减少能源消耗，提高施工人员职业健康安全水平。</w:t>
      </w:r>
    </w:p>
    <w:p w:rsidR="001266D2" w:rsidRPr="00543380" w:rsidRDefault="001266D2" w:rsidP="001266D2">
      <w:pPr>
        <w:widowControl/>
        <w:ind w:firstLineChars="218" w:firstLine="698"/>
        <w:rPr>
          <w:rFonts w:ascii="仿宋" w:eastAsia="仿宋" w:hAnsi="仿宋" w:cs="宋体"/>
          <w:kern w:val="0"/>
          <w:sz w:val="32"/>
          <w:szCs w:val="32"/>
        </w:rPr>
      </w:pPr>
      <w:r w:rsidRPr="00543380">
        <w:rPr>
          <w:rFonts w:ascii="仿宋" w:eastAsia="仿宋" w:hAnsi="仿宋" w:cs="宋体" w:hint="eastAsia"/>
          <w:kern w:val="0"/>
          <w:sz w:val="32"/>
          <w:szCs w:val="32"/>
        </w:rPr>
        <w:t>第六条  “省安全文明工地”分为单体工程和群体工程两个类别。其中，单体工程分为示范工地和优良工地两个等级；群体工程为</w:t>
      </w:r>
      <w:r w:rsidR="005B794B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5B794B" w:rsidRPr="00543380">
        <w:rPr>
          <w:rFonts w:ascii="仿宋" w:eastAsia="仿宋" w:hAnsi="仿宋" w:cs="宋体" w:hint="eastAsia"/>
          <w:kern w:val="0"/>
          <w:sz w:val="32"/>
          <w:szCs w:val="32"/>
        </w:rPr>
        <w:t>省安全文明小区</w:t>
      </w:r>
      <w:r w:rsidR="005B794B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Pr="00543380">
        <w:rPr>
          <w:rFonts w:ascii="仿宋" w:eastAsia="仿宋" w:hAnsi="仿宋" w:cs="宋体" w:hint="eastAsia"/>
          <w:kern w:val="0"/>
          <w:sz w:val="32"/>
          <w:szCs w:val="32"/>
        </w:rPr>
        <w:t>，其单体工程享有</w:t>
      </w:r>
      <w:r w:rsidR="00FA2FB9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FA2FB9" w:rsidRPr="00543380">
        <w:rPr>
          <w:rFonts w:ascii="仿宋" w:eastAsia="仿宋" w:hAnsi="仿宋" w:cs="宋体" w:hint="eastAsia"/>
          <w:kern w:val="0"/>
          <w:sz w:val="32"/>
          <w:szCs w:val="32"/>
        </w:rPr>
        <w:t>省安全文明优良工地</w:t>
      </w:r>
      <w:r w:rsidR="00FA2FB9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Pr="00543380">
        <w:rPr>
          <w:rFonts w:ascii="仿宋" w:eastAsia="仿宋" w:hAnsi="仿宋" w:cs="宋体" w:hint="eastAsia"/>
          <w:kern w:val="0"/>
          <w:sz w:val="32"/>
          <w:szCs w:val="32"/>
        </w:rPr>
        <w:t>同等荣誉。</w:t>
      </w:r>
    </w:p>
    <w:p w:rsidR="001266D2" w:rsidRPr="00424A7C" w:rsidRDefault="001266D2" w:rsidP="001266D2">
      <w:pPr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 xml:space="preserve">第七条 </w:t>
      </w:r>
      <w:r w:rsidRPr="00543380">
        <w:rPr>
          <w:rFonts w:ascii="仿宋" w:eastAsia="仿宋" w:hAnsi="仿宋" w:cs="宋体" w:hint="eastAsia"/>
          <w:kern w:val="0"/>
          <w:sz w:val="32"/>
          <w:szCs w:val="32"/>
        </w:rPr>
        <w:t>“省安全文明工地”</w:t>
      </w:r>
      <w:r w:rsidRPr="00543380">
        <w:rPr>
          <w:rFonts w:ascii="仿宋" w:eastAsia="仿宋" w:hAnsi="仿宋" w:hint="eastAsia"/>
          <w:sz w:val="32"/>
          <w:szCs w:val="32"/>
        </w:rPr>
        <w:t>考评数实行总量控制，择优考评。申报指标分配按工程所在地建设规模情况、当地</w:t>
      </w:r>
      <w:r w:rsidRPr="00424A7C">
        <w:rPr>
          <w:rFonts w:ascii="仿宋" w:eastAsia="仿宋" w:hAnsi="仿宋" w:hint="eastAsia"/>
          <w:color w:val="000000" w:themeColor="text1"/>
          <w:sz w:val="32"/>
          <w:szCs w:val="32"/>
        </w:rPr>
        <w:t>安全生产总体水平等因素确定。每年考评工程个数原则上控制在</w:t>
      </w:r>
      <w:r w:rsidRPr="00424A7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示范工地</w:t>
      </w:r>
      <w:r w:rsidR="005B79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150个</w:t>
      </w:r>
      <w:r w:rsidRPr="00424A7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，优良工地</w:t>
      </w:r>
      <w:r w:rsidR="005B794B">
        <w:rPr>
          <w:rFonts w:ascii="仿宋" w:eastAsia="仿宋" w:hAnsi="仿宋" w:hint="eastAsia"/>
          <w:color w:val="000000" w:themeColor="text1"/>
          <w:sz w:val="32"/>
          <w:szCs w:val="32"/>
        </w:rPr>
        <w:t>400个</w:t>
      </w:r>
      <w:r w:rsidRPr="00424A7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266D2" w:rsidRPr="00424A7C" w:rsidRDefault="001266D2" w:rsidP="001266D2">
      <w:pPr>
        <w:autoSpaceDE w:val="0"/>
        <w:autoSpaceDN w:val="0"/>
        <w:adjustRightInd w:val="0"/>
        <w:ind w:firstLineChars="550" w:firstLine="17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266D2" w:rsidRPr="00543380" w:rsidRDefault="001266D2" w:rsidP="001266D2">
      <w:pPr>
        <w:autoSpaceDE w:val="0"/>
        <w:autoSpaceDN w:val="0"/>
        <w:adjustRightInd w:val="0"/>
        <w:ind w:firstLineChars="550" w:firstLine="1760"/>
        <w:jc w:val="left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bCs/>
          <w:sz w:val="32"/>
          <w:szCs w:val="32"/>
        </w:rPr>
        <w:t>第二章  申报</w:t>
      </w:r>
      <w:r w:rsidRPr="00543380">
        <w:rPr>
          <w:rFonts w:ascii="仿宋" w:eastAsia="仿宋" w:hAnsi="仿宋" w:hint="eastAsia"/>
          <w:sz w:val="32"/>
          <w:szCs w:val="32"/>
        </w:rPr>
        <w:t>范围和条件</w:t>
      </w:r>
    </w:p>
    <w:p w:rsidR="001266D2" w:rsidRPr="00543380" w:rsidRDefault="001266D2" w:rsidP="001266D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第八</w:t>
      </w:r>
      <w:r w:rsidRPr="00543380">
        <w:rPr>
          <w:rFonts w:ascii="仿宋" w:eastAsia="仿宋" w:hAnsi="仿宋" w:cs="宋体" w:hint="eastAsia"/>
          <w:sz w:val="32"/>
          <w:szCs w:val="32"/>
        </w:rPr>
        <w:t>条  申报“省安全文明工地”</w:t>
      </w:r>
      <w:r w:rsidRPr="00543380">
        <w:rPr>
          <w:rFonts w:ascii="仿宋" w:eastAsia="仿宋" w:hAnsi="仿宋" w:hint="eastAsia"/>
          <w:sz w:val="32"/>
          <w:szCs w:val="32"/>
        </w:rPr>
        <w:t>的范围：</w:t>
      </w:r>
    </w:p>
    <w:p w:rsidR="001266D2" w:rsidRPr="00543380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（一）示范工地，房屋建筑工程建筑面积应在</w:t>
      </w:r>
      <w:smartTag w:uri="urn:schemas-microsoft-com:office:smarttags" w:element="chmetcnv">
        <w:smartTagPr>
          <w:attr w:name="UnitName" w:val="m2"/>
          <w:attr w:name="SourceValue" w:val="8000"/>
          <w:attr w:name="HasSpace" w:val="False"/>
          <w:attr w:name="Negative" w:val="False"/>
          <w:attr w:name="NumberType" w:val="1"/>
          <w:attr w:name="TCSC" w:val="0"/>
        </w:smartTagPr>
        <w:r w:rsidRPr="00543380">
          <w:rPr>
            <w:rFonts w:ascii="仿宋" w:eastAsia="仿宋" w:hAnsi="仿宋" w:cs="宋体" w:hint="eastAsia"/>
            <w:color w:val="000000"/>
            <w:sz w:val="32"/>
            <w:szCs w:val="32"/>
          </w:rPr>
          <w:t>8000m</w:t>
        </w:r>
        <w:r w:rsidRPr="00543380">
          <w:rPr>
            <w:rFonts w:ascii="仿宋" w:eastAsia="仿宋" w:hAnsi="仿宋" w:cs="宋体" w:hint="eastAsia"/>
            <w:color w:val="000000"/>
            <w:sz w:val="32"/>
            <w:szCs w:val="32"/>
            <w:vertAlign w:val="superscript"/>
          </w:rPr>
          <w:t>2</w:t>
        </w:r>
      </w:smartTag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以上，安装工程、装饰装修工程造价在1500万元以上；</w:t>
      </w:r>
    </w:p>
    <w:p w:rsidR="001266D2" w:rsidRPr="00543380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（二）优良工地，房屋建筑工程建筑面积应在5000m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  <w:vertAlign w:val="superscript"/>
        </w:rPr>
        <w:t>2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以上，安装工程、装饰装修工程造价在600万元以上；</w:t>
      </w:r>
    </w:p>
    <w:p w:rsidR="001266D2" w:rsidRPr="00543380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（三）</w:t>
      </w:r>
      <w:r w:rsidRPr="0011387D">
        <w:rPr>
          <w:rFonts w:ascii="仿宋" w:eastAsia="仿宋" w:hAnsi="仿宋" w:cs="宋体" w:hint="eastAsia"/>
          <w:color w:val="000000"/>
          <w:sz w:val="32"/>
          <w:szCs w:val="32"/>
        </w:rPr>
        <w:t>安全文明小区，应为开发建设的城市居民小区或其他群体建筑，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本期开工工程总建筑面积</w:t>
      </w:r>
      <w:smartTag w:uri="urn:schemas-microsoft-com:office:smarttags" w:element="chmetcnv">
        <w:smartTagPr>
          <w:attr w:name="UnitName" w:val="m2"/>
          <w:attr w:name="SourceValue" w:val="80000"/>
          <w:attr w:name="HasSpace" w:val="False"/>
          <w:attr w:name="Negative" w:val="False"/>
          <w:attr w:name="NumberType" w:val="1"/>
          <w:attr w:name="TCSC" w:val="0"/>
        </w:smartTagPr>
        <w:r w:rsidRPr="00543380">
          <w:rPr>
            <w:rFonts w:ascii="仿宋" w:eastAsia="仿宋" w:hAnsi="仿宋" w:cs="宋体" w:hint="eastAsia"/>
            <w:color w:val="000000"/>
            <w:sz w:val="32"/>
            <w:szCs w:val="32"/>
          </w:rPr>
          <w:t>80000m</w:t>
        </w:r>
        <w:r w:rsidRPr="00543380">
          <w:rPr>
            <w:rFonts w:ascii="仿宋" w:eastAsia="仿宋" w:hAnsi="仿宋" w:cs="宋体" w:hint="eastAsia"/>
            <w:color w:val="000000"/>
            <w:sz w:val="32"/>
            <w:szCs w:val="32"/>
            <w:vertAlign w:val="superscript"/>
          </w:rPr>
          <w:t>2</w:t>
        </w:r>
      </w:smartTag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以上，且不少于6个单位工程。</w:t>
      </w:r>
    </w:p>
    <w:p w:rsidR="001266D2" w:rsidRPr="00543380" w:rsidRDefault="001266D2" w:rsidP="001266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>（四）造价及面积未达到上述规定，但在创建</w:t>
      </w:r>
      <w:r w:rsidR="00FA2FB9">
        <w:rPr>
          <w:rFonts w:ascii="仿宋" w:eastAsia="仿宋" w:hAnsi="仿宋" w:hint="eastAsia"/>
          <w:sz w:val="32"/>
          <w:szCs w:val="32"/>
        </w:rPr>
        <w:t>“</w:t>
      </w:r>
      <w:r w:rsidR="00FA2FB9" w:rsidRPr="00543380">
        <w:rPr>
          <w:rFonts w:ascii="仿宋" w:eastAsia="仿宋" w:hAnsi="仿宋" w:hint="eastAsia"/>
          <w:sz w:val="32"/>
          <w:szCs w:val="32"/>
        </w:rPr>
        <w:t>省安全文明工地</w:t>
      </w:r>
      <w:r w:rsidR="00FA2FB9">
        <w:rPr>
          <w:rFonts w:ascii="仿宋" w:eastAsia="仿宋" w:hAnsi="仿宋" w:hint="eastAsia"/>
          <w:sz w:val="32"/>
          <w:szCs w:val="32"/>
        </w:rPr>
        <w:t>”</w:t>
      </w:r>
      <w:r w:rsidRPr="00543380">
        <w:rPr>
          <w:rFonts w:ascii="仿宋" w:eastAsia="仿宋" w:hAnsi="仿宋" w:hint="eastAsia"/>
          <w:sz w:val="32"/>
          <w:szCs w:val="32"/>
        </w:rPr>
        <w:t>方面成绩特别突出，或者具有代表性的标志性工程。</w:t>
      </w:r>
    </w:p>
    <w:p w:rsidR="001266D2" w:rsidRPr="00543380" w:rsidRDefault="00E85B1A" w:rsidP="001266D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</w:t>
      </w:r>
      <w:r w:rsidR="001266D2" w:rsidRPr="00543380">
        <w:rPr>
          <w:rFonts w:ascii="仿宋" w:eastAsia="仿宋" w:hAnsi="仿宋" w:hint="eastAsia"/>
          <w:sz w:val="32"/>
          <w:szCs w:val="32"/>
        </w:rPr>
        <w:t xml:space="preserve">条  </w:t>
      </w:r>
      <w:r w:rsidR="001266D2" w:rsidRPr="00543380">
        <w:rPr>
          <w:rFonts w:ascii="仿宋" w:eastAsia="仿宋" w:hAnsi="仿宋" w:cs="宋体" w:hint="eastAsia"/>
          <w:sz w:val="32"/>
          <w:szCs w:val="32"/>
        </w:rPr>
        <w:t>申报“省安全文明工地”</w:t>
      </w:r>
      <w:r w:rsidR="001266D2" w:rsidRPr="00543380">
        <w:rPr>
          <w:rFonts w:ascii="仿宋" w:eastAsia="仿宋" w:hAnsi="仿宋" w:hint="eastAsia"/>
          <w:sz w:val="32"/>
          <w:szCs w:val="32"/>
        </w:rPr>
        <w:t>的条件：</w:t>
      </w:r>
    </w:p>
    <w:p w:rsidR="001266D2" w:rsidRPr="00543380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（一）凡申报的在建工程项目，其总包及分包企业必须取得安全生产许可证，项目负责人、现场专职安全员取得安全考核合格证书，特种作业人员取得特种作业操作资格证；</w:t>
      </w:r>
    </w:p>
    <w:p w:rsidR="001266D2" w:rsidRPr="00543380" w:rsidRDefault="001266D2" w:rsidP="001266D2">
      <w:pPr>
        <w:autoSpaceDE w:val="0"/>
        <w:autoSpaceDN w:val="0"/>
        <w:adjustRightInd w:val="0"/>
        <w:ind w:firstLineChars="225" w:firstLine="720"/>
        <w:jc w:val="left"/>
        <w:rPr>
          <w:rFonts w:ascii="仿宋" w:eastAsia="仿宋" w:hAnsi="仿宋"/>
          <w:sz w:val="32"/>
          <w:szCs w:val="32"/>
          <w:lang w:val="zh-CN"/>
        </w:rPr>
      </w:pPr>
      <w:r w:rsidRPr="00543380">
        <w:rPr>
          <w:rFonts w:ascii="仿宋" w:eastAsia="仿宋" w:hAnsi="仿宋" w:hint="eastAsia"/>
          <w:sz w:val="32"/>
          <w:szCs w:val="32"/>
          <w:lang w:val="zh-CN"/>
        </w:rPr>
        <w:t>（二）工程建设各方主体市场行为规范，办理了建筑施工安全监督手续</w:t>
      </w:r>
      <w:r w:rsidRPr="0011387D">
        <w:rPr>
          <w:rFonts w:ascii="仿宋" w:eastAsia="仿宋" w:hAnsi="仿宋" w:hint="eastAsia"/>
          <w:color w:val="000000"/>
          <w:sz w:val="32"/>
          <w:szCs w:val="32"/>
          <w:lang w:val="zh-CN"/>
        </w:rPr>
        <w:t>和施工许可证</w:t>
      </w:r>
      <w:r w:rsidRPr="00543380">
        <w:rPr>
          <w:rFonts w:ascii="仿宋" w:eastAsia="仿宋" w:hAnsi="仿宋" w:hint="eastAsia"/>
          <w:sz w:val="32"/>
          <w:szCs w:val="32"/>
          <w:lang w:val="zh-CN"/>
        </w:rPr>
        <w:t>；</w:t>
      </w:r>
    </w:p>
    <w:p w:rsidR="001266D2" w:rsidRPr="0011387D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（三）</w:t>
      </w:r>
      <w:r w:rsidRPr="0011387D">
        <w:rPr>
          <w:rFonts w:ascii="仿宋" w:eastAsia="仿宋" w:hAnsi="仿宋" w:cs="宋体" w:hint="eastAsia"/>
          <w:color w:val="000000"/>
          <w:sz w:val="32"/>
          <w:szCs w:val="32"/>
        </w:rPr>
        <w:t>在施工全过程中未发生施工生产安全事故（包括未遂事故），未发生社会影响恶劣的施工投诉以及其他食品安全和消防安全事件；</w:t>
      </w:r>
    </w:p>
    <w:p w:rsidR="001266D2" w:rsidRPr="0011387D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11387D">
        <w:rPr>
          <w:rFonts w:ascii="仿宋" w:eastAsia="仿宋" w:hAnsi="仿宋" w:cs="宋体" w:hint="eastAsia"/>
          <w:color w:val="000000"/>
          <w:sz w:val="32"/>
          <w:szCs w:val="32"/>
        </w:rPr>
        <w:t>（四）施工现场使用的建筑安全防护用具及机械设备符合相关要求；</w:t>
      </w:r>
    </w:p>
    <w:p w:rsidR="001266D2" w:rsidRPr="00543380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11387D">
        <w:rPr>
          <w:rFonts w:ascii="仿宋" w:eastAsia="仿宋" w:hAnsi="仿宋" w:hint="eastAsia"/>
          <w:color w:val="000000"/>
          <w:sz w:val="32"/>
          <w:szCs w:val="32"/>
          <w:lang w:val="zh-CN"/>
        </w:rPr>
        <w:t>（五）建设单位、施</w:t>
      </w:r>
      <w:r w:rsidRPr="00543380">
        <w:rPr>
          <w:rFonts w:ascii="仿宋" w:eastAsia="仿宋" w:hAnsi="仿宋" w:hint="eastAsia"/>
          <w:sz w:val="32"/>
          <w:szCs w:val="32"/>
          <w:lang w:val="zh-CN"/>
        </w:rPr>
        <w:t>工企业、监理单位安全管理资料完整、齐全、真实，能反映施工现场安全生产的实际情况；</w:t>
      </w:r>
    </w:p>
    <w:p w:rsidR="001266D2" w:rsidRPr="00543380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（六）</w:t>
      </w:r>
      <w:r w:rsidRPr="005433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施工现场及工程形象进度应满足《建筑施工安全检查标准》分项考核条件的要求;</w:t>
      </w:r>
    </w:p>
    <w:p w:rsidR="001266D2" w:rsidRPr="00FA2FB9" w:rsidRDefault="001266D2" w:rsidP="001266D2">
      <w:pPr>
        <w:widowControl/>
        <w:spacing w:line="560" w:lineRule="exact"/>
        <w:ind w:rightChars="90" w:right="189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(七)严格执行安全生产文明施工</w:t>
      </w:r>
      <w:r w:rsidRPr="00FA2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FA2FB9" w:rsidRPr="00FA2FB9">
        <w:rPr>
          <w:rFonts w:ascii="仿宋" w:eastAsia="仿宋" w:hAnsi="仿宋" w:hint="eastAsia"/>
          <w:sz w:val="32"/>
          <w:szCs w:val="32"/>
        </w:rPr>
        <w:t>法律、法规、</w:t>
      </w:r>
      <w:r w:rsidRPr="00FA2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标准和规章相关要求。</w:t>
      </w:r>
    </w:p>
    <w:p w:rsidR="001266D2" w:rsidRPr="00543380" w:rsidRDefault="001266D2" w:rsidP="001266D2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1266D2" w:rsidRPr="00543380" w:rsidRDefault="001266D2" w:rsidP="001266D2">
      <w:pPr>
        <w:numPr>
          <w:ilvl w:val="0"/>
          <w:numId w:val="2"/>
        </w:numPr>
        <w:jc w:val="center"/>
        <w:rPr>
          <w:rFonts w:ascii="仿宋" w:eastAsia="仿宋" w:hAnsi="仿宋"/>
          <w:bCs/>
          <w:sz w:val="32"/>
          <w:szCs w:val="32"/>
        </w:rPr>
      </w:pPr>
      <w:r w:rsidRPr="00543380">
        <w:rPr>
          <w:rFonts w:ascii="仿宋" w:eastAsia="仿宋" w:hAnsi="仿宋" w:hint="eastAsia"/>
          <w:bCs/>
          <w:sz w:val="32"/>
          <w:szCs w:val="32"/>
        </w:rPr>
        <w:t>申报程序</w:t>
      </w:r>
    </w:p>
    <w:p w:rsidR="001266D2" w:rsidRPr="00543380" w:rsidRDefault="001266D2" w:rsidP="001266D2">
      <w:pPr>
        <w:ind w:left="640"/>
        <w:jc w:val="center"/>
        <w:rPr>
          <w:rFonts w:ascii="仿宋" w:eastAsia="仿宋" w:hAnsi="仿宋"/>
          <w:bCs/>
          <w:sz w:val="32"/>
          <w:szCs w:val="32"/>
        </w:rPr>
      </w:pPr>
    </w:p>
    <w:p w:rsidR="001266D2" w:rsidRPr="0011387D" w:rsidRDefault="00E85B1A" w:rsidP="001266D2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 w:rsidR="001266D2" w:rsidRPr="00543380">
        <w:rPr>
          <w:rFonts w:ascii="仿宋" w:eastAsia="仿宋" w:hAnsi="仿宋" w:hint="eastAsia"/>
          <w:sz w:val="32"/>
          <w:szCs w:val="32"/>
        </w:rPr>
        <w:t xml:space="preserve">条  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拟申报“省安全文明工地”的项目，应在开工前将创建计划列入企业安全生产管理目标，单独制定创优实施方案和措施。</w:t>
      </w:r>
      <w:r w:rsidR="001266D2" w:rsidRPr="00543380">
        <w:rPr>
          <w:rFonts w:ascii="仿宋" w:eastAsia="仿宋" w:hAnsi="仿宋" w:hint="eastAsia"/>
          <w:sz w:val="32"/>
          <w:szCs w:val="32"/>
        </w:rPr>
        <w:t>由工程总承包单位负责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向工程所在地设区市建筑安全监督机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构和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建筑安全协会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提交</w:t>
      </w:r>
      <w:r w:rsidR="001266D2" w:rsidRPr="00543380">
        <w:rPr>
          <w:rFonts w:ascii="仿宋" w:eastAsia="仿宋" w:hAnsi="仿宋" w:cs="宋体" w:hint="eastAsia"/>
          <w:color w:val="000000"/>
          <w:sz w:val="32"/>
          <w:szCs w:val="32"/>
        </w:rPr>
        <w:t>《山东省建筑施工安全文明工地申报表》和《山东省建筑施工安全文明小区申报表》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,</w:t>
      </w:r>
      <w:r w:rsidR="001266D2" w:rsidRPr="0011387D">
        <w:rPr>
          <w:rFonts w:ascii="仿宋" w:eastAsia="仿宋" w:hAnsi="仿宋" w:cs="宋体" w:hint="eastAsia"/>
          <w:color w:val="000000"/>
          <w:sz w:val="32"/>
          <w:szCs w:val="32"/>
        </w:rPr>
        <w:t>由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市建筑安全</w:t>
      </w:r>
      <w:r w:rsidR="001266D2" w:rsidRPr="0011387D">
        <w:rPr>
          <w:rFonts w:ascii="仿宋" w:eastAsia="仿宋" w:hAnsi="仿宋" w:cs="宋体" w:hint="eastAsia"/>
          <w:color w:val="000000"/>
          <w:sz w:val="32"/>
          <w:szCs w:val="32"/>
        </w:rPr>
        <w:t>监督机构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和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建筑安全协会初审同意，</w:t>
      </w:r>
      <w:r w:rsidR="001266D2" w:rsidRPr="0011387D">
        <w:rPr>
          <w:rFonts w:ascii="仿宋" w:eastAsia="仿宋" w:hAnsi="仿宋" w:cs="宋体" w:hint="eastAsia"/>
          <w:color w:val="000000"/>
          <w:sz w:val="32"/>
          <w:szCs w:val="32"/>
        </w:rPr>
        <w:t>向省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建筑安全协会</w:t>
      </w:r>
      <w:r w:rsidR="001266D2" w:rsidRPr="0011387D">
        <w:rPr>
          <w:rFonts w:ascii="仿宋" w:eastAsia="仿宋" w:hAnsi="仿宋" w:cs="宋体" w:hint="eastAsia"/>
          <w:color w:val="000000"/>
          <w:sz w:val="32"/>
          <w:szCs w:val="32"/>
        </w:rPr>
        <w:t>推荐。</w:t>
      </w:r>
    </w:p>
    <w:p w:rsidR="001266D2" w:rsidRPr="00543380" w:rsidRDefault="001266D2" w:rsidP="001266D2">
      <w:pPr>
        <w:widowControl/>
        <w:ind w:firstLineChars="200" w:firstLine="643"/>
        <w:jc w:val="center"/>
        <w:rPr>
          <w:rFonts w:ascii="仿宋" w:eastAsia="仿宋" w:hAnsi="仿宋" w:cs="宋体"/>
          <w:b/>
          <w:color w:val="FF0000"/>
          <w:sz w:val="32"/>
          <w:szCs w:val="32"/>
        </w:rPr>
      </w:pPr>
    </w:p>
    <w:p w:rsidR="001266D2" w:rsidRPr="00543380" w:rsidRDefault="001266D2" w:rsidP="001266D2">
      <w:pPr>
        <w:numPr>
          <w:ilvl w:val="0"/>
          <w:numId w:val="2"/>
        </w:numPr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复查验收</w:t>
      </w:r>
    </w:p>
    <w:p w:rsidR="001266D2" w:rsidRPr="00543380" w:rsidRDefault="001266D2" w:rsidP="001266D2">
      <w:pPr>
        <w:ind w:left="640"/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1266D2" w:rsidP="001266D2">
      <w:pPr>
        <w:ind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第十</w:t>
      </w:r>
      <w:r w:rsidR="00E85B1A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一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条  </w:t>
      </w:r>
      <w:r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复查验收工作由</w:t>
      </w:r>
      <w:r w:rsidRPr="0011387D">
        <w:rPr>
          <w:rFonts w:ascii="仿宋" w:eastAsia="仿宋" w:hAnsi="仿宋" w:hint="eastAsia"/>
          <w:color w:val="000000"/>
          <w:sz w:val="32"/>
          <w:szCs w:val="32"/>
        </w:rPr>
        <w:t>省建筑安全协会</w:t>
      </w:r>
      <w:r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负责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，按照各市推荐项目名单，采取统一复查验收和随机抽查验收相结合的方式组织实施。</w:t>
      </w:r>
    </w:p>
    <w:p w:rsidR="001266D2" w:rsidRPr="00543380" w:rsidRDefault="00E85B1A" w:rsidP="001266D2">
      <w:pPr>
        <w:ind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第十二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条  </w:t>
      </w:r>
      <w:r w:rsidR="001266D2" w:rsidRPr="00424A7C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每年下半年组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织一次统一复查；随机抽查根据各地申报和工程进度情况确定。</w:t>
      </w:r>
    </w:p>
    <w:p w:rsidR="001266D2" w:rsidRPr="00543380" w:rsidRDefault="001266D2" w:rsidP="001266D2">
      <w:pPr>
        <w:ind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11387D">
        <w:rPr>
          <w:rFonts w:ascii="仿宋" w:eastAsia="仿宋" w:hAnsi="仿宋" w:hint="eastAsia"/>
          <w:color w:val="000000"/>
          <w:sz w:val="32"/>
          <w:szCs w:val="32"/>
        </w:rPr>
        <w:t>省建筑安全协会</w:t>
      </w:r>
      <w:r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对</w:t>
      </w:r>
      <w:r w:rsidR="00FA2FB9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“</w:t>
      </w:r>
      <w:r w:rsidR="00FA2FB9" w:rsidRPr="00543380">
        <w:rPr>
          <w:rFonts w:ascii="仿宋" w:eastAsia="仿宋" w:hAnsi="仿宋" w:cs="宋体" w:hint="eastAsia"/>
          <w:color w:val="000000"/>
          <w:sz w:val="32"/>
          <w:szCs w:val="32"/>
        </w:rPr>
        <w:t>省安全文明示范工地、文明小区</w:t>
      </w:r>
      <w:r w:rsidR="00FA2FB9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”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全部进行</w:t>
      </w:r>
      <w:r w:rsidRPr="00543380">
        <w:rPr>
          <w:rFonts w:ascii="仿宋" w:eastAsia="仿宋" w:hAnsi="仿宋" w:hint="eastAsia"/>
          <w:sz w:val="32"/>
          <w:szCs w:val="32"/>
        </w:rPr>
        <w:t>复查验收；对</w:t>
      </w:r>
      <w:r w:rsidR="00FA2FB9">
        <w:rPr>
          <w:rFonts w:ascii="仿宋" w:eastAsia="仿宋" w:hAnsi="仿宋" w:hint="eastAsia"/>
          <w:sz w:val="32"/>
          <w:szCs w:val="32"/>
        </w:rPr>
        <w:t>“</w:t>
      </w:r>
      <w:r w:rsidR="00FA2FB9" w:rsidRPr="00543380">
        <w:rPr>
          <w:rFonts w:ascii="仿宋" w:eastAsia="仿宋" w:hAnsi="仿宋" w:hint="eastAsia"/>
          <w:sz w:val="32"/>
          <w:szCs w:val="32"/>
        </w:rPr>
        <w:t>省安全文明优良工地</w:t>
      </w:r>
      <w:r w:rsidR="00FA2FB9">
        <w:rPr>
          <w:rFonts w:ascii="仿宋" w:eastAsia="仿宋" w:hAnsi="仿宋" w:hint="eastAsia"/>
          <w:sz w:val="32"/>
          <w:szCs w:val="32"/>
        </w:rPr>
        <w:t>”</w:t>
      </w:r>
      <w:r w:rsidRPr="00543380">
        <w:rPr>
          <w:rFonts w:ascii="仿宋" w:eastAsia="仿宋" w:hAnsi="仿宋" w:hint="eastAsia"/>
          <w:sz w:val="32"/>
          <w:szCs w:val="32"/>
        </w:rPr>
        <w:t>进行抽查验</w:t>
      </w:r>
      <w:r w:rsidRPr="00543380">
        <w:rPr>
          <w:rFonts w:ascii="仿宋" w:eastAsia="仿宋" w:hAnsi="仿宋" w:hint="eastAsia"/>
          <w:sz w:val="32"/>
          <w:szCs w:val="32"/>
        </w:rPr>
        <w:lastRenderedPageBreak/>
        <w:t>收，不少于总量的30%。</w:t>
      </w:r>
    </w:p>
    <w:p w:rsidR="001266D2" w:rsidRPr="00543380" w:rsidRDefault="00E85B1A" w:rsidP="001266D2">
      <w:pPr>
        <w:ind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第十三</w:t>
      </w:r>
      <w:r w:rsidR="001266D2" w:rsidRPr="00543380">
        <w:rPr>
          <w:rFonts w:ascii="仿宋" w:eastAsia="仿宋" w:hAnsi="仿宋" w:hint="eastAsia"/>
          <w:sz w:val="32"/>
          <w:szCs w:val="32"/>
        </w:rPr>
        <w:t xml:space="preserve">条  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复查验收应遵循以下程序：</w:t>
      </w:r>
    </w:p>
    <w:p w:rsidR="001266D2" w:rsidRPr="00543380" w:rsidRDefault="001266D2" w:rsidP="001266D2">
      <w:pPr>
        <w:tabs>
          <w:tab w:val="num" w:pos="10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>（一）听取申报单位安全生产、文明施工工作汇报；</w:t>
      </w:r>
    </w:p>
    <w:p w:rsidR="001266D2" w:rsidRPr="00543380" w:rsidRDefault="001266D2" w:rsidP="001266D2">
      <w:pPr>
        <w:tabs>
          <w:tab w:val="num" w:pos="10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kern w:val="0"/>
          <w:sz w:val="32"/>
          <w:szCs w:val="32"/>
        </w:rPr>
        <w:t>（二）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依据</w:t>
      </w:r>
      <w:r w:rsidRPr="00543380">
        <w:rPr>
          <w:rFonts w:ascii="仿宋" w:eastAsia="仿宋" w:hAnsi="仿宋" w:hint="eastAsia"/>
          <w:sz w:val="32"/>
          <w:szCs w:val="32"/>
        </w:rPr>
        <w:t>《建筑施工安全检查标准》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和省</w:t>
      </w:r>
      <w:r w:rsidRPr="00543380">
        <w:rPr>
          <w:rFonts w:ascii="仿宋" w:eastAsia="仿宋" w:hAnsi="仿宋" w:hint="eastAsia"/>
          <w:sz w:val="32"/>
          <w:szCs w:val="32"/>
        </w:rPr>
        <w:t>有关规定的内容进行复查；</w:t>
      </w:r>
    </w:p>
    <w:p w:rsidR="001266D2" w:rsidRPr="00543380" w:rsidRDefault="001266D2" w:rsidP="001266D2">
      <w:pPr>
        <w:tabs>
          <w:tab w:val="num" w:pos="10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>（三）对申报单位的主要负责人、项目负责人、专职安全管理人员以及施工现场有关人员进行提问，考核其对施工安全知识的熟知和掌握情况；</w:t>
      </w:r>
    </w:p>
    <w:p w:rsidR="001266D2" w:rsidRPr="00543380" w:rsidRDefault="001266D2" w:rsidP="001266D2">
      <w:pPr>
        <w:tabs>
          <w:tab w:val="num" w:pos="10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>（四）对复查验收的工程项目现场反馈情况；</w:t>
      </w:r>
    </w:p>
    <w:p w:rsidR="001266D2" w:rsidRPr="00543380" w:rsidRDefault="001266D2" w:rsidP="001266D2">
      <w:pPr>
        <w:tabs>
          <w:tab w:val="num" w:pos="10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>（五）汇总复查验收情况。</w:t>
      </w:r>
    </w:p>
    <w:p w:rsidR="001266D2" w:rsidRPr="00543380" w:rsidRDefault="00E85B1A" w:rsidP="001266D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第十四</w:t>
      </w:r>
      <w:r w:rsidR="001266D2" w:rsidRPr="00543380">
        <w:rPr>
          <w:rFonts w:ascii="仿宋" w:eastAsia="仿宋" w:hAnsi="仿宋" w:hint="eastAsia"/>
          <w:sz w:val="32"/>
          <w:szCs w:val="32"/>
        </w:rPr>
        <w:t>条</w:t>
      </w:r>
      <w:r w:rsidR="005A0F5B">
        <w:rPr>
          <w:rFonts w:ascii="仿宋" w:eastAsia="仿宋" w:hAnsi="仿宋" w:hint="eastAsia"/>
          <w:sz w:val="32"/>
          <w:szCs w:val="32"/>
        </w:rPr>
        <w:t xml:space="preserve"> </w:t>
      </w:r>
      <w:r w:rsidR="00FA2FB9">
        <w:rPr>
          <w:rFonts w:ascii="仿宋" w:eastAsia="仿宋" w:hAnsi="仿宋" w:hint="eastAsia"/>
          <w:sz w:val="32"/>
          <w:szCs w:val="32"/>
        </w:rPr>
        <w:t>“</w:t>
      </w:r>
      <w:r w:rsidR="00FA2FB9" w:rsidRPr="00543380">
        <w:rPr>
          <w:rFonts w:ascii="仿宋" w:eastAsia="仿宋" w:hAnsi="仿宋" w:hint="eastAsia"/>
          <w:sz w:val="32"/>
          <w:szCs w:val="32"/>
        </w:rPr>
        <w:t>省安全文明工地</w:t>
      </w:r>
      <w:r w:rsidR="00FA2FB9">
        <w:rPr>
          <w:rFonts w:ascii="仿宋" w:eastAsia="仿宋" w:hAnsi="仿宋" w:hint="eastAsia"/>
          <w:sz w:val="32"/>
          <w:szCs w:val="32"/>
        </w:rPr>
        <w:t>”</w:t>
      </w:r>
      <w:r w:rsidR="001266D2" w:rsidRPr="00543380">
        <w:rPr>
          <w:rFonts w:ascii="仿宋" w:eastAsia="仿宋" w:hAnsi="仿宋" w:hint="eastAsia"/>
          <w:sz w:val="32"/>
          <w:szCs w:val="32"/>
        </w:rPr>
        <w:t>复查验收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专家组</w:t>
      </w:r>
      <w:r w:rsidR="001266D2" w:rsidRPr="0011387D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由3至5人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组成，设组长一名，专家由具有中高级职称，从事建筑安全管理5年以上的人员担任。</w:t>
      </w:r>
    </w:p>
    <w:p w:rsidR="001266D2" w:rsidRPr="00543380" w:rsidRDefault="00E85B1A" w:rsidP="001266D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第十五</w:t>
      </w:r>
      <w:r w:rsidR="001266D2" w:rsidRPr="00543380">
        <w:rPr>
          <w:rFonts w:ascii="仿宋" w:eastAsia="仿宋" w:hAnsi="仿宋" w:hint="eastAsia"/>
          <w:sz w:val="32"/>
          <w:szCs w:val="32"/>
        </w:rPr>
        <w:t xml:space="preserve">条  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专家组依据</w:t>
      </w:r>
      <w:r w:rsidR="001266D2" w:rsidRPr="00543380">
        <w:rPr>
          <w:rFonts w:ascii="仿宋" w:eastAsia="仿宋" w:hAnsi="仿宋" w:hint="eastAsia"/>
          <w:color w:val="000000"/>
          <w:sz w:val="32"/>
          <w:szCs w:val="32"/>
        </w:rPr>
        <w:t>《建筑施工安全检查标准》（JGJ59-2011)</w:t>
      </w:r>
      <w:r w:rsidR="001266D2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和有关规定，结合现场管理和资料情况进行复查验收。</w:t>
      </w:r>
    </w:p>
    <w:p w:rsidR="001266D2" w:rsidRPr="00543380" w:rsidRDefault="001266D2" w:rsidP="001266D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省安全文明示范工地，综合得分在90分以上；</w:t>
      </w:r>
    </w:p>
    <w:p w:rsidR="001266D2" w:rsidRPr="00543380" w:rsidRDefault="001266D2" w:rsidP="001266D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省安全文明优良工地，综合得分在80分以上；</w:t>
      </w:r>
    </w:p>
    <w:p w:rsidR="001266D2" w:rsidRPr="00543380" w:rsidRDefault="001266D2" w:rsidP="001266D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省安全文明小区，</w:t>
      </w:r>
      <w:r w:rsidRPr="00543380">
        <w:rPr>
          <w:rFonts w:ascii="仿宋" w:eastAsia="仿宋" w:hAnsi="仿宋" w:hint="eastAsia"/>
          <w:sz w:val="32"/>
          <w:szCs w:val="32"/>
        </w:rPr>
        <w:t xml:space="preserve">其中 </w:t>
      </w:r>
      <w:r w:rsidR="0037239C">
        <w:rPr>
          <w:rFonts w:ascii="仿宋" w:eastAsia="仿宋" w:hAnsi="仿宋" w:hint="eastAsia"/>
          <w:sz w:val="32"/>
          <w:szCs w:val="32"/>
        </w:rPr>
        <w:t>１０</w:t>
      </w:r>
      <w:r w:rsidRPr="00543380">
        <w:rPr>
          <w:rFonts w:ascii="仿宋" w:eastAsia="仿宋" w:hAnsi="仿宋" w:hint="eastAsia"/>
          <w:sz w:val="32"/>
          <w:szCs w:val="32"/>
        </w:rPr>
        <w:t>％的单体工程（不少于1个）得分在90分以上，其余单体工程最低得分在80分以上。</w:t>
      </w:r>
    </w:p>
    <w:p w:rsidR="001266D2" w:rsidRPr="00543380" w:rsidRDefault="001266D2" w:rsidP="001266D2">
      <w:pPr>
        <w:autoSpaceDE w:val="0"/>
        <w:autoSpaceDN w:val="0"/>
        <w:adjustRightInd w:val="0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1266D2" w:rsidRPr="00543380" w:rsidRDefault="001266D2" w:rsidP="001266D2">
      <w:pPr>
        <w:numPr>
          <w:ilvl w:val="0"/>
          <w:numId w:val="2"/>
        </w:numPr>
        <w:jc w:val="center"/>
        <w:rPr>
          <w:rFonts w:ascii="仿宋" w:eastAsia="仿宋" w:hAnsi="仿宋"/>
          <w:sz w:val="32"/>
          <w:szCs w:val="32"/>
        </w:rPr>
      </w:pPr>
      <w:r w:rsidRPr="00543380">
        <w:rPr>
          <w:rFonts w:ascii="仿宋" w:eastAsia="仿宋" w:hAnsi="仿宋" w:hint="eastAsia"/>
          <w:sz w:val="32"/>
          <w:szCs w:val="32"/>
        </w:rPr>
        <w:t>评审表彰</w:t>
      </w:r>
    </w:p>
    <w:p w:rsidR="001266D2" w:rsidRPr="00543380" w:rsidRDefault="001266D2" w:rsidP="001266D2">
      <w:pPr>
        <w:ind w:left="640"/>
        <w:jc w:val="center"/>
        <w:rPr>
          <w:rFonts w:ascii="仿宋" w:eastAsia="仿宋" w:hAnsi="仿宋"/>
          <w:sz w:val="32"/>
          <w:szCs w:val="32"/>
        </w:rPr>
      </w:pPr>
    </w:p>
    <w:p w:rsidR="0037239C" w:rsidRDefault="00E85B1A" w:rsidP="001266D2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第十六</w:t>
      </w:r>
      <w:r w:rsidR="001266D2" w:rsidRPr="00543380">
        <w:rPr>
          <w:rFonts w:ascii="仿宋" w:eastAsia="仿宋" w:hAnsi="仿宋" w:hint="eastAsia"/>
          <w:sz w:val="32"/>
          <w:szCs w:val="32"/>
        </w:rPr>
        <w:t>条</w:t>
      </w:r>
      <w:r w:rsidR="001266D2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省安全文明工地</w:t>
      </w:r>
      <w:r w:rsidR="001266D2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的评审工作由</w:t>
      </w:r>
      <w:r w:rsidR="001266D2" w:rsidRPr="0011387D">
        <w:rPr>
          <w:rFonts w:ascii="仿宋" w:eastAsia="仿宋" w:hAnsi="仿宋" w:hint="eastAsia"/>
          <w:color w:val="000000"/>
          <w:sz w:val="32"/>
          <w:szCs w:val="32"/>
        </w:rPr>
        <w:t>省建筑安全协会成立的评审委员会组织</w:t>
      </w:r>
      <w:r w:rsidR="001266D2" w:rsidRPr="0011387D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进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行。评委7-9人，由具有高级技术职称的专家及有关领导组成。其中设主任委员一人，副主任委员二人。</w:t>
      </w:r>
    </w:p>
    <w:p w:rsidR="001266D2" w:rsidRPr="00543380" w:rsidRDefault="00E85B1A" w:rsidP="001266D2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第十七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条  评审委员会根据复查验收组的汇报，通过观看工程录像、质询、讨论、评议,最终以无记名投票方式确定，票数在2/3以上有效。</w:t>
      </w:r>
    </w:p>
    <w:p w:rsidR="001266D2" w:rsidRPr="00FA2FB9" w:rsidRDefault="00E85B1A" w:rsidP="00FB3AD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第十八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条 </w:t>
      </w:r>
      <w:r w:rsidR="001266D2" w:rsidRPr="00FA2FB9">
        <w:rPr>
          <w:rFonts w:ascii="仿宋" w:eastAsia="仿宋" w:hAnsi="仿宋" w:hint="eastAsia"/>
          <w:color w:val="000000" w:themeColor="text1"/>
          <w:sz w:val="32"/>
          <w:szCs w:val="32"/>
        </w:rPr>
        <w:t>对获得“</w:t>
      </w:r>
      <w:r w:rsidR="001266D2" w:rsidRPr="00FA2FB9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省安全文明工地</w:t>
      </w:r>
      <w:r w:rsidR="001266D2" w:rsidRPr="00FA2FB9">
        <w:rPr>
          <w:rFonts w:ascii="仿宋" w:eastAsia="仿宋" w:hAnsi="仿宋" w:hint="eastAsia"/>
          <w:color w:val="000000" w:themeColor="text1"/>
          <w:sz w:val="32"/>
          <w:szCs w:val="32"/>
        </w:rPr>
        <w:t>”的工程项目，向施工总承包单位、监理单位颁发荣誉证书,</w:t>
      </w:r>
      <w:r w:rsidR="00CB38D9">
        <w:rPr>
          <w:rFonts w:ascii="仿宋" w:eastAsia="仿宋" w:hAnsi="仿宋" w:hint="eastAsia"/>
          <w:color w:val="000000" w:themeColor="text1"/>
          <w:sz w:val="32"/>
          <w:szCs w:val="32"/>
        </w:rPr>
        <w:t>并将名单报请</w:t>
      </w:r>
      <w:r w:rsidR="001266D2" w:rsidRPr="00FA2FB9">
        <w:rPr>
          <w:rFonts w:ascii="仿宋" w:eastAsia="仿宋" w:hAnsi="仿宋" w:hint="eastAsia"/>
          <w:color w:val="000000" w:themeColor="text1"/>
          <w:sz w:val="32"/>
          <w:szCs w:val="32"/>
        </w:rPr>
        <w:t>省住房和城乡建设厅后公布。</w:t>
      </w:r>
    </w:p>
    <w:p w:rsidR="001266D2" w:rsidRPr="00FA2FB9" w:rsidRDefault="001266D2" w:rsidP="001266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FA2FB9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各市在工程招标投标中应将此作为省级奖励予以评审加分，在市场信用体系中记入诚信行为记录，可根据本地区实际情况,对获奖企业和有关人员给予精神或物质奖励。</w:t>
      </w:r>
    </w:p>
    <w:p w:rsidR="001266D2" w:rsidRPr="00FA2FB9" w:rsidRDefault="001266D2" w:rsidP="001266D2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  <w:lang w:val="zh-CN"/>
        </w:rPr>
      </w:pPr>
      <w:r w:rsidRPr="00FA2FB9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工程项目建设（开发）、施工、监理单位应建立相应激励制度，对创建“</w:t>
      </w:r>
      <w:r w:rsidRPr="00FA2FB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zh-CN"/>
        </w:rPr>
        <w:t>省安全文明工地</w:t>
      </w:r>
      <w:r w:rsidRPr="00FA2FB9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”</w:t>
      </w:r>
      <w:r w:rsidRPr="00FA2FB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zh-CN"/>
        </w:rPr>
        <w:t>有突出贡献的项目部和有关人员，给予相应的奖励。</w:t>
      </w:r>
    </w:p>
    <w:p w:rsidR="001266D2" w:rsidRPr="00424A7C" w:rsidRDefault="001266D2" w:rsidP="001266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424A7C">
        <w:rPr>
          <w:rFonts w:ascii="仿宋" w:eastAsia="仿宋" w:hAnsi="仿宋" w:hint="eastAsia"/>
          <w:color w:val="000000" w:themeColor="text1"/>
          <w:sz w:val="32"/>
          <w:szCs w:val="32"/>
        </w:rPr>
        <w:t>从“</w:t>
      </w:r>
      <w:r w:rsidRPr="00424A7C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省安全文明工地</w:t>
      </w:r>
      <w:r w:rsidRPr="00424A7C">
        <w:rPr>
          <w:rFonts w:ascii="仿宋" w:eastAsia="仿宋" w:hAnsi="仿宋" w:hint="eastAsia"/>
          <w:color w:val="000000" w:themeColor="text1"/>
          <w:sz w:val="32"/>
          <w:szCs w:val="32"/>
        </w:rPr>
        <w:t>”获评的项目中，择优推荐参加国家级建设工程项目施工工地安全文明标准化评价</w:t>
      </w:r>
      <w:r w:rsidRPr="00424A7C">
        <w:rPr>
          <w:rFonts w:hint="eastAsia"/>
          <w:color w:val="000000" w:themeColor="text1"/>
          <w:sz w:val="32"/>
          <w:szCs w:val="32"/>
        </w:rPr>
        <w:t>。</w:t>
      </w:r>
    </w:p>
    <w:p w:rsidR="001266D2" w:rsidRPr="00543380" w:rsidRDefault="00E85B1A" w:rsidP="001266D2">
      <w:pPr>
        <w:ind w:firstLineChars="250" w:firstLine="80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第十九</w:t>
      </w:r>
      <w:r w:rsidR="001266D2" w:rsidRPr="00543380">
        <w:rPr>
          <w:rFonts w:ascii="仿宋" w:eastAsia="仿宋" w:hAnsi="仿宋" w:hint="eastAsia"/>
          <w:sz w:val="32"/>
          <w:szCs w:val="32"/>
        </w:rPr>
        <w:t xml:space="preserve">条  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任何单位和个人都不得复制和伪造“省安全文明工地”文件和证书。如有违者，将依法追究其法律责任。</w:t>
      </w:r>
    </w:p>
    <w:p w:rsidR="001266D2" w:rsidRPr="00543380" w:rsidRDefault="001266D2" w:rsidP="001266D2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1266D2" w:rsidP="001266D2">
      <w:pPr>
        <w:numPr>
          <w:ilvl w:val="0"/>
          <w:numId w:val="2"/>
        </w:numPr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评审纪律</w:t>
      </w:r>
    </w:p>
    <w:p w:rsidR="001266D2" w:rsidRPr="00543380" w:rsidRDefault="001266D2" w:rsidP="001266D2">
      <w:pPr>
        <w:ind w:left="640"/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E85B1A" w:rsidP="001266D2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第二十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条  申报单位要坚持实事求是，主动接受评审单位和社会监督，不得弄虚作假。</w:t>
      </w:r>
    </w:p>
    <w:p w:rsidR="001266D2" w:rsidRPr="00543380" w:rsidRDefault="001266D2" w:rsidP="001266D2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第二十</w:t>
      </w:r>
      <w:r w:rsidR="00E85B1A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一</w:t>
      </w: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条  复查验收专家和评委要秉公办事，廉洁自律，有违反者，视情节轻重给予批评、警告、直至取消其参加评审检查工作资格。</w:t>
      </w:r>
    </w:p>
    <w:p w:rsidR="001266D2" w:rsidRPr="00543380" w:rsidRDefault="001266D2" w:rsidP="001266D2">
      <w:pPr>
        <w:ind w:firstLine="800"/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1266D2" w:rsidP="001266D2">
      <w:pPr>
        <w:numPr>
          <w:ilvl w:val="0"/>
          <w:numId w:val="2"/>
        </w:numPr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附  则</w:t>
      </w:r>
    </w:p>
    <w:p w:rsidR="001266D2" w:rsidRPr="00543380" w:rsidRDefault="001266D2" w:rsidP="001266D2">
      <w:pPr>
        <w:ind w:left="640"/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E85B1A" w:rsidP="001266D2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第二十二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条  </w:t>
      </w:r>
      <w:r w:rsidR="001266D2" w:rsidRPr="00FA2FB9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省外工程由</w:t>
      </w:r>
      <w:r w:rsidR="001266D2" w:rsidRPr="00FA2FB9">
        <w:rPr>
          <w:rFonts w:ascii="仿宋" w:eastAsia="仿宋" w:hAnsi="仿宋" w:hint="eastAsia"/>
          <w:color w:val="000000" w:themeColor="text1"/>
          <w:sz w:val="32"/>
          <w:szCs w:val="32"/>
        </w:rPr>
        <w:t>省建筑安全协会</w:t>
      </w:r>
      <w:r w:rsidR="001266D2" w:rsidRPr="00FA2FB9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负责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根据实际情况确定。</w:t>
      </w:r>
    </w:p>
    <w:p w:rsidR="001266D2" w:rsidRPr="00543380" w:rsidRDefault="00E85B1A" w:rsidP="001266D2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第二十三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条  </w:t>
      </w:r>
      <w:r w:rsidR="00424A7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1266D2" w:rsidRPr="00543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本办法自颁布之日起实施。</w:t>
      </w:r>
    </w:p>
    <w:p w:rsidR="001266D2" w:rsidRPr="00543380" w:rsidRDefault="001266D2" w:rsidP="001266D2">
      <w:pPr>
        <w:ind w:firstLineChars="200" w:firstLine="640"/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1266D2" w:rsidP="001266D2">
      <w:pPr>
        <w:ind w:firstLineChars="200" w:firstLine="640"/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1266D2" w:rsidP="001266D2">
      <w:pPr>
        <w:ind w:firstLineChars="200" w:firstLine="640"/>
        <w:jc w:val="center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1266D2" w:rsidRPr="00543380" w:rsidRDefault="001266D2" w:rsidP="001266D2">
      <w:pPr>
        <w:rPr>
          <w:rFonts w:ascii="仿宋" w:eastAsia="仿宋" w:hAnsi="仿宋"/>
          <w:sz w:val="32"/>
          <w:szCs w:val="32"/>
        </w:rPr>
      </w:pPr>
    </w:p>
    <w:p w:rsidR="00FA1501" w:rsidRPr="001266D2" w:rsidRDefault="00FA1501" w:rsidP="00FA1501">
      <w:pPr>
        <w:rPr>
          <w:rFonts w:ascii="仿宋" w:eastAsia="仿宋" w:hAnsi="仿宋"/>
          <w:sz w:val="32"/>
          <w:szCs w:val="32"/>
        </w:rPr>
      </w:pPr>
    </w:p>
    <w:p w:rsidR="001266D2" w:rsidRDefault="001266D2" w:rsidP="00FA2FB9">
      <w:pPr>
        <w:snapToGrid w:val="0"/>
        <w:spacing w:before="17" w:line="952" w:lineRule="atLeast"/>
        <w:rPr>
          <w:rFonts w:eastAsia="黑体"/>
          <w:w w:val="90"/>
          <w:sz w:val="56"/>
        </w:rPr>
      </w:pPr>
    </w:p>
    <w:p w:rsidR="00CB38D9" w:rsidRDefault="00CB38D9" w:rsidP="0078256E">
      <w:pPr>
        <w:snapToGrid w:val="0"/>
        <w:spacing w:before="17" w:line="952" w:lineRule="atLeast"/>
        <w:ind w:firstLine="45"/>
        <w:jc w:val="center"/>
        <w:rPr>
          <w:rFonts w:eastAsia="黑体"/>
          <w:w w:val="90"/>
          <w:sz w:val="56"/>
        </w:rPr>
      </w:pPr>
    </w:p>
    <w:p w:rsidR="002043D3" w:rsidRDefault="002043D3" w:rsidP="002043D3">
      <w:pPr>
        <w:snapToGrid w:val="0"/>
        <w:spacing w:before="17" w:line="952" w:lineRule="atLeast"/>
        <w:rPr>
          <w:rFonts w:eastAsia="黑体"/>
          <w:w w:val="90"/>
          <w:sz w:val="56"/>
        </w:rPr>
      </w:pPr>
    </w:p>
    <w:p w:rsidR="002043D3" w:rsidRPr="00E0041F" w:rsidRDefault="002043D3" w:rsidP="002043D3">
      <w:pPr>
        <w:snapToGrid w:val="0"/>
        <w:spacing w:before="17" w:line="952" w:lineRule="atLeast"/>
        <w:rPr>
          <w:rFonts w:eastAsia="黑体"/>
          <w:w w:val="90"/>
          <w:sz w:val="56"/>
        </w:rPr>
      </w:pPr>
    </w:p>
    <w:sectPr w:rsidR="002043D3" w:rsidRPr="00E0041F" w:rsidSect="00E0041F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88" w:rsidRDefault="00951588" w:rsidP="004C5CC4">
      <w:r>
        <w:separator/>
      </w:r>
    </w:p>
  </w:endnote>
  <w:endnote w:type="continuationSeparator" w:id="1">
    <w:p w:rsidR="00951588" w:rsidRDefault="00951588" w:rsidP="004C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Pr="00206F95" w:rsidRDefault="007E300C" w:rsidP="00FA2FB9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06F95">
      <w:rPr>
        <w:rStyle w:val="a6"/>
        <w:rFonts w:ascii="宋体" w:hAnsi="宋体"/>
        <w:sz w:val="28"/>
        <w:szCs w:val="28"/>
      </w:rPr>
      <w:fldChar w:fldCharType="begin"/>
    </w:r>
    <w:r w:rsidR="00E85B1A" w:rsidRPr="00206F95">
      <w:rPr>
        <w:rStyle w:val="a6"/>
        <w:rFonts w:ascii="宋体" w:hAnsi="宋体"/>
        <w:sz w:val="28"/>
        <w:szCs w:val="28"/>
      </w:rPr>
      <w:instrText xml:space="preserve">PAGE  </w:instrText>
    </w:r>
    <w:r w:rsidRPr="00206F95">
      <w:rPr>
        <w:rStyle w:val="a6"/>
        <w:rFonts w:ascii="宋体" w:hAnsi="宋体"/>
        <w:sz w:val="28"/>
        <w:szCs w:val="28"/>
      </w:rPr>
      <w:fldChar w:fldCharType="separate"/>
    </w:r>
    <w:r w:rsidR="00E85B1A">
      <w:rPr>
        <w:rStyle w:val="a6"/>
        <w:rFonts w:ascii="宋体" w:hAnsi="宋体"/>
        <w:noProof/>
        <w:sz w:val="28"/>
        <w:szCs w:val="28"/>
      </w:rPr>
      <w:t>- 22 -</w:t>
    </w:r>
    <w:r w:rsidRPr="00206F95">
      <w:rPr>
        <w:rStyle w:val="a6"/>
        <w:rFonts w:ascii="宋体" w:hAnsi="宋体"/>
        <w:sz w:val="28"/>
        <w:szCs w:val="28"/>
      </w:rPr>
      <w:fldChar w:fldCharType="end"/>
    </w:r>
  </w:p>
  <w:p w:rsidR="00E85B1A" w:rsidRDefault="00E85B1A" w:rsidP="00FA2FB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Pr="00206F95" w:rsidRDefault="007E300C" w:rsidP="00FA2FB9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06F95">
      <w:rPr>
        <w:rStyle w:val="a6"/>
        <w:rFonts w:ascii="宋体" w:hAnsi="宋体"/>
        <w:sz w:val="28"/>
        <w:szCs w:val="28"/>
      </w:rPr>
      <w:fldChar w:fldCharType="begin"/>
    </w:r>
    <w:r w:rsidR="00E85B1A" w:rsidRPr="00206F95">
      <w:rPr>
        <w:rStyle w:val="a6"/>
        <w:rFonts w:ascii="宋体" w:hAnsi="宋体"/>
        <w:sz w:val="28"/>
        <w:szCs w:val="28"/>
      </w:rPr>
      <w:instrText xml:space="preserve">PAGE  </w:instrText>
    </w:r>
    <w:r w:rsidRPr="00206F95">
      <w:rPr>
        <w:rStyle w:val="a6"/>
        <w:rFonts w:ascii="宋体" w:hAnsi="宋体"/>
        <w:sz w:val="28"/>
        <w:szCs w:val="28"/>
      </w:rPr>
      <w:fldChar w:fldCharType="separate"/>
    </w:r>
    <w:r w:rsidR="00E453FC">
      <w:rPr>
        <w:rStyle w:val="a6"/>
        <w:rFonts w:ascii="宋体" w:hAnsi="宋体"/>
        <w:noProof/>
        <w:sz w:val="28"/>
        <w:szCs w:val="28"/>
      </w:rPr>
      <w:t>- 1 -</w:t>
    </w:r>
    <w:r w:rsidRPr="00206F95">
      <w:rPr>
        <w:rStyle w:val="a6"/>
        <w:rFonts w:ascii="宋体" w:hAnsi="宋体"/>
        <w:sz w:val="28"/>
        <w:szCs w:val="28"/>
      </w:rPr>
      <w:fldChar w:fldCharType="end"/>
    </w:r>
  </w:p>
  <w:p w:rsidR="00E85B1A" w:rsidRDefault="00E85B1A" w:rsidP="00FA2FB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88" w:rsidRDefault="00951588" w:rsidP="004C5CC4">
      <w:r>
        <w:separator/>
      </w:r>
    </w:p>
  </w:footnote>
  <w:footnote w:type="continuationSeparator" w:id="1">
    <w:p w:rsidR="00951588" w:rsidRDefault="00951588" w:rsidP="004C5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Default="00E85B1A" w:rsidP="00FA2FB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368"/>
    <w:multiLevelType w:val="hybridMultilevel"/>
    <w:tmpl w:val="4A5E71D6"/>
    <w:lvl w:ilvl="0" w:tplc="94E6AB7C">
      <w:start w:val="3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CC4"/>
    <w:rsid w:val="00004502"/>
    <w:rsid w:val="000236DC"/>
    <w:rsid w:val="000254D9"/>
    <w:rsid w:val="00064A40"/>
    <w:rsid w:val="0007586D"/>
    <w:rsid w:val="00077645"/>
    <w:rsid w:val="000A39B9"/>
    <w:rsid w:val="000B5D8D"/>
    <w:rsid w:val="000C6A91"/>
    <w:rsid w:val="00115DEB"/>
    <w:rsid w:val="001266D2"/>
    <w:rsid w:val="00157C0E"/>
    <w:rsid w:val="00172CCB"/>
    <w:rsid w:val="0019214C"/>
    <w:rsid w:val="001C5272"/>
    <w:rsid w:val="002043D3"/>
    <w:rsid w:val="002C5381"/>
    <w:rsid w:val="002F647D"/>
    <w:rsid w:val="00312DDA"/>
    <w:rsid w:val="0037239C"/>
    <w:rsid w:val="003A510C"/>
    <w:rsid w:val="003A635C"/>
    <w:rsid w:val="00424A7C"/>
    <w:rsid w:val="00427BF8"/>
    <w:rsid w:val="00435509"/>
    <w:rsid w:val="0049787D"/>
    <w:rsid w:val="004A2829"/>
    <w:rsid w:val="004B7BFA"/>
    <w:rsid w:val="004C5CC4"/>
    <w:rsid w:val="004E0F64"/>
    <w:rsid w:val="005076E3"/>
    <w:rsid w:val="00526E23"/>
    <w:rsid w:val="00597065"/>
    <w:rsid w:val="00597F92"/>
    <w:rsid w:val="005A0F5B"/>
    <w:rsid w:val="005B794B"/>
    <w:rsid w:val="005F1E03"/>
    <w:rsid w:val="00623E66"/>
    <w:rsid w:val="006656C2"/>
    <w:rsid w:val="00687E99"/>
    <w:rsid w:val="00691A64"/>
    <w:rsid w:val="006A3047"/>
    <w:rsid w:val="006B3C1D"/>
    <w:rsid w:val="006C5206"/>
    <w:rsid w:val="00710C3D"/>
    <w:rsid w:val="00712DCA"/>
    <w:rsid w:val="007511C3"/>
    <w:rsid w:val="0078256E"/>
    <w:rsid w:val="007C74A8"/>
    <w:rsid w:val="007D03E3"/>
    <w:rsid w:val="007E300C"/>
    <w:rsid w:val="008177D2"/>
    <w:rsid w:val="0083727C"/>
    <w:rsid w:val="00867ACD"/>
    <w:rsid w:val="00871116"/>
    <w:rsid w:val="008A383F"/>
    <w:rsid w:val="00912B66"/>
    <w:rsid w:val="00933AF3"/>
    <w:rsid w:val="00951588"/>
    <w:rsid w:val="00994882"/>
    <w:rsid w:val="009966AF"/>
    <w:rsid w:val="009B7E97"/>
    <w:rsid w:val="00A02A6A"/>
    <w:rsid w:val="00A47B46"/>
    <w:rsid w:val="00A55F10"/>
    <w:rsid w:val="00AD04E6"/>
    <w:rsid w:val="00B255DA"/>
    <w:rsid w:val="00B710FD"/>
    <w:rsid w:val="00B72EAD"/>
    <w:rsid w:val="00BA128E"/>
    <w:rsid w:val="00C50AB8"/>
    <w:rsid w:val="00C718F6"/>
    <w:rsid w:val="00C92C45"/>
    <w:rsid w:val="00CA0A2C"/>
    <w:rsid w:val="00CB38D9"/>
    <w:rsid w:val="00CC1BEB"/>
    <w:rsid w:val="00CD3D49"/>
    <w:rsid w:val="00CE53EB"/>
    <w:rsid w:val="00D16C03"/>
    <w:rsid w:val="00D74DA9"/>
    <w:rsid w:val="00D80BD1"/>
    <w:rsid w:val="00D90087"/>
    <w:rsid w:val="00DA0D76"/>
    <w:rsid w:val="00DB203F"/>
    <w:rsid w:val="00DD29A0"/>
    <w:rsid w:val="00DD7707"/>
    <w:rsid w:val="00DE0961"/>
    <w:rsid w:val="00E0041F"/>
    <w:rsid w:val="00E033B8"/>
    <w:rsid w:val="00E35485"/>
    <w:rsid w:val="00E453FC"/>
    <w:rsid w:val="00E7327B"/>
    <w:rsid w:val="00E85B1A"/>
    <w:rsid w:val="00EB749F"/>
    <w:rsid w:val="00ED54A4"/>
    <w:rsid w:val="00F24BAD"/>
    <w:rsid w:val="00F44F62"/>
    <w:rsid w:val="00F851E9"/>
    <w:rsid w:val="00FA1501"/>
    <w:rsid w:val="00FA2FB9"/>
    <w:rsid w:val="00FA4DFF"/>
    <w:rsid w:val="00FB3AD2"/>
    <w:rsid w:val="00FD4681"/>
    <w:rsid w:val="00FE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C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4C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CC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867A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67ACD"/>
  </w:style>
  <w:style w:type="character" w:styleId="a7">
    <w:name w:val="Hyperlink"/>
    <w:basedOn w:val="a0"/>
    <w:rsid w:val="00126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C42F2-1B6E-4BAF-98AA-5E26503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398</Words>
  <Characters>2272</Characters>
  <Application>Microsoft Office Word</Application>
  <DocSecurity>0</DocSecurity>
  <Lines>18</Lines>
  <Paragraphs>5</Paragraphs>
  <ScaleCrop>false</ScaleCrop>
  <Company>Lenovo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2017-04-21T02:20:00Z</cp:lastPrinted>
  <dcterms:created xsi:type="dcterms:W3CDTF">2017-04-21T02:17:00Z</dcterms:created>
  <dcterms:modified xsi:type="dcterms:W3CDTF">2017-04-21T02:25:00Z</dcterms:modified>
</cp:coreProperties>
</file>